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48502" w14:textId="4EFB5291" w:rsidR="00E13CC1" w:rsidRDefault="00E13CC1" w:rsidP="00E13CC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13CC1">
        <w:rPr>
          <w:rFonts w:ascii="Times New Roman" w:hAnsi="Times New Roman" w:cs="Times New Roman"/>
          <w:b/>
          <w:bCs/>
          <w:sz w:val="52"/>
          <w:szCs w:val="52"/>
        </w:rPr>
        <w:t>Fašiangová zábava</w:t>
      </w:r>
    </w:p>
    <w:p w14:paraId="1A9B54ED" w14:textId="77777777" w:rsidR="00042478" w:rsidRDefault="00042478" w:rsidP="00E13CC1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356F8E32" w14:textId="77777777" w:rsidR="00E13CC1" w:rsidRDefault="00E13CC1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Obdobie, keď sa lúči zima a my vítame jar</w:t>
      </w:r>
      <w:r w:rsidR="000475B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je obdobím radosti a veselosti, pestrých karnevalových masiek, zábavy a tanca. Inak tomu nie je ani v našom zariadení a</w:t>
      </w:r>
      <w:r w:rsidR="00FF0A77">
        <w:rPr>
          <w:rFonts w:ascii="Times New Roman" w:hAnsi="Times New Roman" w:cs="Times New Roman"/>
          <w:sz w:val="28"/>
          <w:szCs w:val="28"/>
        </w:rPr>
        <w:t xml:space="preserve"> tak fašiangy </w:t>
      </w:r>
      <w:r>
        <w:rPr>
          <w:rFonts w:ascii="Times New Roman" w:hAnsi="Times New Roman" w:cs="Times New Roman"/>
          <w:sz w:val="28"/>
          <w:szCs w:val="28"/>
        </w:rPr>
        <w:t xml:space="preserve">už tradične </w:t>
      </w:r>
      <w:r w:rsidR="00FF0A77">
        <w:rPr>
          <w:rFonts w:ascii="Times New Roman" w:hAnsi="Times New Roman" w:cs="Times New Roman"/>
          <w:sz w:val="28"/>
          <w:szCs w:val="28"/>
        </w:rPr>
        <w:t xml:space="preserve">u nás </w:t>
      </w:r>
      <w:r>
        <w:rPr>
          <w:rFonts w:ascii="Times New Roman" w:hAnsi="Times New Roman" w:cs="Times New Roman"/>
          <w:sz w:val="28"/>
          <w:szCs w:val="28"/>
        </w:rPr>
        <w:t>vrcholia pestrým a veselým karnevalom.</w:t>
      </w:r>
    </w:p>
    <w:p w14:paraId="13AEE04B" w14:textId="77777777" w:rsidR="00E13CC1" w:rsidRDefault="00E13CC1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Dňa 21.</w:t>
      </w:r>
      <w:r w:rsidR="00780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februára 2023 </w:t>
      </w:r>
      <w:r w:rsidR="00FF0A77">
        <w:rPr>
          <w:rFonts w:ascii="Times New Roman" w:hAnsi="Times New Roman" w:cs="Times New Roman"/>
          <w:sz w:val="28"/>
          <w:szCs w:val="28"/>
        </w:rPr>
        <w:t>sa prijímateľ</w:t>
      </w:r>
      <w:r w:rsidR="00780A6A">
        <w:rPr>
          <w:rFonts w:ascii="Times New Roman" w:hAnsi="Times New Roman" w:cs="Times New Roman"/>
          <w:sz w:val="28"/>
          <w:szCs w:val="28"/>
        </w:rPr>
        <w:t>ia</w:t>
      </w:r>
      <w:r w:rsidR="00FF0A77">
        <w:rPr>
          <w:rFonts w:ascii="Times New Roman" w:hAnsi="Times New Roman" w:cs="Times New Roman"/>
          <w:sz w:val="28"/>
          <w:szCs w:val="28"/>
        </w:rPr>
        <w:t xml:space="preserve"> sociálnych služieb </w:t>
      </w:r>
      <w:r w:rsidR="00780A6A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zamestnanci </w:t>
      </w:r>
      <w:r w:rsidR="00780A6A">
        <w:rPr>
          <w:rFonts w:ascii="Times New Roman" w:hAnsi="Times New Roman" w:cs="Times New Roman"/>
          <w:sz w:val="28"/>
          <w:szCs w:val="28"/>
        </w:rPr>
        <w:t>stretli v spoločenskej miestnosti sociálnej rehabilitácie na</w:t>
      </w:r>
      <w:r>
        <w:rPr>
          <w:rFonts w:ascii="Times New Roman" w:hAnsi="Times New Roman" w:cs="Times New Roman"/>
          <w:sz w:val="28"/>
          <w:szCs w:val="28"/>
        </w:rPr>
        <w:t xml:space="preserve"> fašiangov</w:t>
      </w:r>
      <w:r w:rsidR="00780A6A">
        <w:rPr>
          <w:rFonts w:ascii="Times New Roman" w:hAnsi="Times New Roman" w:cs="Times New Roman"/>
          <w:sz w:val="28"/>
          <w:szCs w:val="28"/>
        </w:rPr>
        <w:t>ej</w:t>
      </w:r>
      <w:r w:rsidR="00D26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zábav</w:t>
      </w:r>
      <w:r w:rsidR="00780A6A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. Prípravy</w:t>
      </w:r>
      <w:r w:rsidR="00780A6A">
        <w:rPr>
          <w:rFonts w:ascii="Times New Roman" w:hAnsi="Times New Roman" w:cs="Times New Roman"/>
          <w:sz w:val="28"/>
          <w:szCs w:val="28"/>
        </w:rPr>
        <w:t xml:space="preserve"> na karneval</w:t>
      </w:r>
      <w:r>
        <w:rPr>
          <w:rFonts w:ascii="Times New Roman" w:hAnsi="Times New Roman" w:cs="Times New Roman"/>
          <w:sz w:val="28"/>
          <w:szCs w:val="28"/>
        </w:rPr>
        <w:t xml:space="preserve"> sú pre našich prijímateľov rovnako zaujímavé a napínavé ako samotná veselica. Skladajú sa pestré girlandy, vystrihujú a vyfarbujú veselí šašovia, zvieratká, či škrabošky. </w:t>
      </w:r>
    </w:p>
    <w:p w14:paraId="36DF65B4" w14:textId="77777777" w:rsidR="00985426" w:rsidRDefault="00E13CC1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Každá fašiangová zábava sa začína slávnostným otvorením, </w:t>
      </w:r>
      <w:r w:rsidR="00D26CD9">
        <w:rPr>
          <w:rFonts w:ascii="Times New Roman" w:hAnsi="Times New Roman" w:cs="Times New Roman"/>
          <w:sz w:val="28"/>
          <w:szCs w:val="28"/>
        </w:rPr>
        <w:t>po ktorom sa prezentujú naši prijímatelia kultúrnym programom, ktorý si pripravovali spolu s inštruktormi sociálnej rehabilitácie.</w:t>
      </w:r>
      <w:r w:rsidR="00AE0B7C">
        <w:rPr>
          <w:rFonts w:ascii="Times New Roman" w:hAnsi="Times New Roman" w:cs="Times New Roman"/>
          <w:sz w:val="28"/>
          <w:szCs w:val="28"/>
        </w:rPr>
        <w:t xml:space="preserve"> Uctiť si tradície a zvyky je dôležitým prvkom v našich životoch, zdôraznil</w:t>
      </w:r>
      <w:r w:rsidR="00780A6A">
        <w:rPr>
          <w:rFonts w:ascii="Times New Roman" w:hAnsi="Times New Roman" w:cs="Times New Roman"/>
          <w:sz w:val="28"/>
          <w:szCs w:val="28"/>
        </w:rPr>
        <w:t>i</w:t>
      </w:r>
      <w:r w:rsidR="00AE0B7C">
        <w:rPr>
          <w:rFonts w:ascii="Times New Roman" w:hAnsi="Times New Roman" w:cs="Times New Roman"/>
          <w:sz w:val="28"/>
          <w:szCs w:val="28"/>
        </w:rPr>
        <w:t xml:space="preserve"> s</w:t>
      </w:r>
      <w:r w:rsidR="00780A6A">
        <w:rPr>
          <w:rFonts w:ascii="Times New Roman" w:hAnsi="Times New Roman" w:cs="Times New Roman"/>
          <w:sz w:val="28"/>
          <w:szCs w:val="28"/>
        </w:rPr>
        <w:t>me</w:t>
      </w:r>
      <w:r w:rsidR="00AE0B7C">
        <w:rPr>
          <w:rFonts w:ascii="Times New Roman" w:hAnsi="Times New Roman" w:cs="Times New Roman"/>
          <w:sz w:val="28"/>
          <w:szCs w:val="28"/>
        </w:rPr>
        <w:t xml:space="preserve"> to aj v pripravenom programe</w:t>
      </w:r>
      <w:r w:rsidR="00780A6A">
        <w:rPr>
          <w:rFonts w:ascii="Times New Roman" w:hAnsi="Times New Roman" w:cs="Times New Roman"/>
          <w:sz w:val="28"/>
          <w:szCs w:val="28"/>
        </w:rPr>
        <w:t xml:space="preserve">                 s názvom</w:t>
      </w:r>
      <w:r w:rsidR="00AE0B7C">
        <w:rPr>
          <w:rFonts w:ascii="Times New Roman" w:hAnsi="Times New Roman" w:cs="Times New Roman"/>
          <w:sz w:val="28"/>
          <w:szCs w:val="28"/>
        </w:rPr>
        <w:t xml:space="preserve"> </w:t>
      </w:r>
      <w:r w:rsidR="00780A6A">
        <w:rPr>
          <w:rFonts w:ascii="Times New Roman" w:hAnsi="Times New Roman" w:cs="Times New Roman"/>
          <w:sz w:val="28"/>
          <w:szCs w:val="28"/>
        </w:rPr>
        <w:t>,,P</w:t>
      </w:r>
      <w:r w:rsidR="00AE0B7C">
        <w:rPr>
          <w:rFonts w:ascii="Times New Roman" w:hAnsi="Times New Roman" w:cs="Times New Roman"/>
          <w:sz w:val="28"/>
          <w:szCs w:val="28"/>
        </w:rPr>
        <w:t>ochovávanie basy</w:t>
      </w:r>
      <w:r w:rsidR="00780A6A">
        <w:rPr>
          <w:rFonts w:ascii="Times New Roman" w:hAnsi="Times New Roman" w:cs="Times New Roman"/>
          <w:sz w:val="28"/>
          <w:szCs w:val="28"/>
        </w:rPr>
        <w:t>“</w:t>
      </w:r>
      <w:r w:rsidR="00AE0B7C">
        <w:rPr>
          <w:rFonts w:ascii="Times New Roman" w:hAnsi="Times New Roman" w:cs="Times New Roman"/>
          <w:sz w:val="28"/>
          <w:szCs w:val="28"/>
        </w:rPr>
        <w:t xml:space="preserve">. </w:t>
      </w:r>
      <w:r w:rsidR="00D26CD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4D76AB" w14:textId="77777777" w:rsidR="00985426" w:rsidRDefault="00D26CD9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Prijímatelia i zamestnanci zariadenia boli prezlečení za sultána, dvorného šaša, kráľa, indiána, </w:t>
      </w:r>
      <w:r w:rsidR="00F372C9">
        <w:rPr>
          <w:rFonts w:ascii="Times New Roman" w:hAnsi="Times New Roman" w:cs="Times New Roman"/>
          <w:sz w:val="28"/>
          <w:szCs w:val="28"/>
        </w:rPr>
        <w:t>krokodíla a množstvo ďalších postáv</w:t>
      </w:r>
      <w:r w:rsidR="00985426">
        <w:rPr>
          <w:rFonts w:ascii="Times New Roman" w:hAnsi="Times New Roman" w:cs="Times New Roman"/>
          <w:sz w:val="28"/>
          <w:szCs w:val="28"/>
        </w:rPr>
        <w:t>. T</w:t>
      </w:r>
      <w:r w:rsidR="00F372C9">
        <w:rPr>
          <w:rFonts w:ascii="Times New Roman" w:hAnsi="Times New Roman" w:cs="Times New Roman"/>
          <w:sz w:val="28"/>
          <w:szCs w:val="28"/>
        </w:rPr>
        <w:t>ak</w:t>
      </w:r>
      <w:r w:rsidR="00985426">
        <w:rPr>
          <w:rFonts w:ascii="Times New Roman" w:hAnsi="Times New Roman" w:cs="Times New Roman"/>
          <w:sz w:val="28"/>
          <w:szCs w:val="28"/>
        </w:rPr>
        <w:t>ýmto spôsobom</w:t>
      </w:r>
      <w:r w:rsidR="00F372C9">
        <w:rPr>
          <w:rFonts w:ascii="Times New Roman" w:hAnsi="Times New Roman" w:cs="Times New Roman"/>
          <w:sz w:val="28"/>
          <w:szCs w:val="28"/>
        </w:rPr>
        <w:t xml:space="preserve"> </w:t>
      </w:r>
      <w:r w:rsidR="00985426">
        <w:rPr>
          <w:rFonts w:ascii="Times New Roman" w:hAnsi="Times New Roman" w:cs="Times New Roman"/>
          <w:sz w:val="28"/>
          <w:szCs w:val="28"/>
        </w:rPr>
        <w:t>po</w:t>
      </w:r>
      <w:r w:rsidR="00F372C9">
        <w:rPr>
          <w:rFonts w:ascii="Times New Roman" w:hAnsi="Times New Roman" w:cs="Times New Roman"/>
          <w:sz w:val="28"/>
          <w:szCs w:val="28"/>
        </w:rPr>
        <w:t>ukázali</w:t>
      </w:r>
      <w:r w:rsidR="00985426">
        <w:rPr>
          <w:rFonts w:ascii="Times New Roman" w:hAnsi="Times New Roman" w:cs="Times New Roman"/>
          <w:sz w:val="28"/>
          <w:szCs w:val="28"/>
        </w:rPr>
        <w:t xml:space="preserve"> na to, </w:t>
      </w:r>
      <w:r w:rsidR="00F372C9">
        <w:rPr>
          <w:rFonts w:ascii="Times New Roman" w:hAnsi="Times New Roman" w:cs="Times New Roman"/>
          <w:sz w:val="28"/>
          <w:szCs w:val="28"/>
        </w:rPr>
        <w:t xml:space="preserve">že zábava im nie je cudzia. Po programe sa rozprúdila </w:t>
      </w:r>
      <w:r w:rsidR="00780A6A">
        <w:rPr>
          <w:rFonts w:ascii="Times New Roman" w:hAnsi="Times New Roman" w:cs="Times New Roman"/>
          <w:sz w:val="28"/>
          <w:szCs w:val="28"/>
        </w:rPr>
        <w:t>tancovačka</w:t>
      </w:r>
      <w:r w:rsidR="00985426">
        <w:rPr>
          <w:rFonts w:ascii="Times New Roman" w:hAnsi="Times New Roman" w:cs="Times New Roman"/>
          <w:sz w:val="28"/>
          <w:szCs w:val="28"/>
        </w:rPr>
        <w:t xml:space="preserve"> a všetkým zúčastneným do tanca zahral </w:t>
      </w:r>
      <w:r w:rsidR="00F372C9">
        <w:rPr>
          <w:rFonts w:ascii="Times New Roman" w:hAnsi="Times New Roman" w:cs="Times New Roman"/>
          <w:sz w:val="28"/>
          <w:szCs w:val="28"/>
        </w:rPr>
        <w:t xml:space="preserve">náš DJ Števo. </w:t>
      </w:r>
    </w:p>
    <w:p w14:paraId="3DCE5484" w14:textId="77777777" w:rsidR="00F372C9" w:rsidRDefault="00F372C9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Popri zábave a tanci s</w:t>
      </w:r>
      <w:r w:rsidR="00794926">
        <w:rPr>
          <w:rFonts w:ascii="Times New Roman" w:hAnsi="Times New Roman" w:cs="Times New Roman"/>
          <w:sz w:val="28"/>
          <w:szCs w:val="28"/>
        </w:rPr>
        <w:t xml:space="preserve">i prijímatelia pripravili </w:t>
      </w:r>
      <w:r w:rsidR="00985426">
        <w:rPr>
          <w:rFonts w:ascii="Times New Roman" w:hAnsi="Times New Roman" w:cs="Times New Roman"/>
          <w:sz w:val="28"/>
          <w:szCs w:val="28"/>
        </w:rPr>
        <w:t xml:space="preserve">chutné </w:t>
      </w:r>
      <w:r>
        <w:rPr>
          <w:rFonts w:ascii="Times New Roman" w:hAnsi="Times New Roman" w:cs="Times New Roman"/>
          <w:sz w:val="28"/>
          <w:szCs w:val="28"/>
        </w:rPr>
        <w:t>občerstvenie</w:t>
      </w:r>
      <w:r w:rsidR="00985426">
        <w:rPr>
          <w:rFonts w:ascii="Times New Roman" w:hAnsi="Times New Roman" w:cs="Times New Roman"/>
          <w:sz w:val="28"/>
          <w:szCs w:val="28"/>
        </w:rPr>
        <w:t xml:space="preserve"> v podobe opečených špekáčikov s</w:t>
      </w:r>
      <w:r w:rsidR="00794926">
        <w:rPr>
          <w:rFonts w:ascii="Times New Roman" w:hAnsi="Times New Roman" w:cs="Times New Roman"/>
          <w:sz w:val="28"/>
          <w:szCs w:val="28"/>
        </w:rPr>
        <w:t> </w:t>
      </w:r>
      <w:r w:rsidR="00985426">
        <w:rPr>
          <w:rFonts w:ascii="Times New Roman" w:hAnsi="Times New Roman" w:cs="Times New Roman"/>
          <w:sz w:val="28"/>
          <w:szCs w:val="28"/>
        </w:rPr>
        <w:t>cibuľko</w:t>
      </w:r>
      <w:r w:rsidR="00794926">
        <w:rPr>
          <w:rFonts w:ascii="Times New Roman" w:hAnsi="Times New Roman" w:cs="Times New Roman"/>
          <w:sz w:val="28"/>
          <w:szCs w:val="28"/>
        </w:rPr>
        <w:t xml:space="preserve">u a tým menej zručným pomohli </w:t>
      </w:r>
      <w:r w:rsidR="00985426">
        <w:rPr>
          <w:rFonts w:ascii="Times New Roman" w:hAnsi="Times New Roman" w:cs="Times New Roman"/>
          <w:sz w:val="28"/>
          <w:szCs w:val="28"/>
        </w:rPr>
        <w:t xml:space="preserve">naši inštruktori sociálnej rehabilitácie. </w:t>
      </w:r>
      <w:r w:rsidR="00AE0B7C">
        <w:rPr>
          <w:rFonts w:ascii="Times New Roman" w:hAnsi="Times New Roman" w:cs="Times New Roman"/>
          <w:sz w:val="28"/>
          <w:szCs w:val="28"/>
        </w:rPr>
        <w:t xml:space="preserve"> </w:t>
      </w:r>
      <w:r w:rsidR="000475B9">
        <w:rPr>
          <w:rFonts w:ascii="Times New Roman" w:hAnsi="Times New Roman" w:cs="Times New Roman"/>
          <w:sz w:val="28"/>
          <w:szCs w:val="28"/>
        </w:rPr>
        <w:t xml:space="preserve">Bolo to krásne strávené dopoludnie vo veselej nálade. </w:t>
      </w:r>
      <w:r w:rsidR="00985426">
        <w:rPr>
          <w:rFonts w:ascii="Times New Roman" w:hAnsi="Times New Roman" w:cs="Times New Roman"/>
          <w:sz w:val="28"/>
          <w:szCs w:val="28"/>
        </w:rPr>
        <w:t xml:space="preserve">Príjemne strávené chvíle v kolektíve prijímateľov sociálnych služieb </w:t>
      </w:r>
      <w:r w:rsidR="00780A6A">
        <w:rPr>
          <w:rFonts w:ascii="Times New Roman" w:hAnsi="Times New Roman" w:cs="Times New Roman"/>
          <w:sz w:val="28"/>
          <w:szCs w:val="28"/>
        </w:rPr>
        <w:t xml:space="preserve">                        a zamestnancov </w:t>
      </w:r>
      <w:r w:rsidR="00985426">
        <w:rPr>
          <w:rFonts w:ascii="Times New Roman" w:hAnsi="Times New Roman" w:cs="Times New Roman"/>
          <w:sz w:val="28"/>
          <w:szCs w:val="28"/>
        </w:rPr>
        <w:t xml:space="preserve">sú dobrou zárukou v posilňovaní sociálnych väzieb, vytváraní pekných spomienok a motiváciou do budúcna. </w:t>
      </w:r>
    </w:p>
    <w:p w14:paraId="2F8D0FFD" w14:textId="77777777" w:rsidR="00F372C9" w:rsidRDefault="00F372C9" w:rsidP="00F37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„Fašiangy sme oslávili, aj sa dobre zabavili. Aj hudba nám vyhrávala, do tanca nás pozývala. Bol tu s nami opäť zas</w:t>
      </w:r>
      <w:r w:rsidR="00780A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fašiangový krásny čas.“ </w:t>
      </w:r>
    </w:p>
    <w:p w14:paraId="51AB340D" w14:textId="77777777" w:rsidR="00985426" w:rsidRPr="00F372C9" w:rsidRDefault="00985426" w:rsidP="00F372C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Zapísala : Mgr. Miroslava Oravcová – sociálna pracovníčka</w:t>
      </w:r>
    </w:p>
    <w:p w14:paraId="2FF8BA14" w14:textId="77777777" w:rsidR="00F372C9" w:rsidRPr="00E13CC1" w:rsidRDefault="00F372C9" w:rsidP="00E13C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372C9" w:rsidRPr="00E13CC1" w:rsidSect="00042478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CC1"/>
    <w:rsid w:val="00042478"/>
    <w:rsid w:val="000475B9"/>
    <w:rsid w:val="00780A6A"/>
    <w:rsid w:val="00794926"/>
    <w:rsid w:val="00832406"/>
    <w:rsid w:val="00985426"/>
    <w:rsid w:val="0099549A"/>
    <w:rsid w:val="00AE0B7C"/>
    <w:rsid w:val="00D26CD9"/>
    <w:rsid w:val="00E13CC1"/>
    <w:rsid w:val="00F372C9"/>
    <w:rsid w:val="00FF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0060D"/>
  <w15:docId w15:val="{FAA3933B-FE13-492B-9205-952DA500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95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siposmolnar</dc:creator>
  <cp:lastModifiedBy>viziova</cp:lastModifiedBy>
  <cp:revision>2</cp:revision>
  <dcterms:created xsi:type="dcterms:W3CDTF">2023-02-24T07:59:00Z</dcterms:created>
  <dcterms:modified xsi:type="dcterms:W3CDTF">2023-02-24T07:59:00Z</dcterms:modified>
</cp:coreProperties>
</file>